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5DF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i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Приложение №1 к Договору поставки</w:t>
      </w:r>
    </w:p>
    <w:p w:rsidR="004B410B" w:rsidRPr="004B65DF" w:rsidRDefault="004B65DF" w:rsidP="004B65DF">
      <w:pPr>
        <w:spacing w:after="0"/>
        <w:jc w:val="right"/>
        <w:rPr>
          <w:rFonts w:ascii="Times New Roman" w:hAnsi="Times New Roman" w:cs="Times New Roman"/>
          <w:b/>
          <w:sz w:val="20"/>
        </w:rPr>
      </w:pPr>
      <w:r w:rsidRPr="004B65DF">
        <w:rPr>
          <w:rFonts w:ascii="Times New Roman" w:hAnsi="Times New Roman" w:cs="Times New Roman"/>
          <w:b/>
          <w:i/>
          <w:sz w:val="20"/>
        </w:rPr>
        <w:t>№</w:t>
      </w:r>
      <w:r>
        <w:rPr>
          <w:rFonts w:ascii="Times New Roman" w:hAnsi="Times New Roman" w:cs="Times New Roman"/>
          <w:b/>
          <w:i/>
          <w:sz w:val="20"/>
        </w:rPr>
        <w:t>242/Р-2024</w:t>
      </w:r>
      <w:r w:rsidRPr="004B65DF">
        <w:rPr>
          <w:rFonts w:ascii="Times New Roman" w:hAnsi="Times New Roman" w:cs="Times New Roman"/>
          <w:b/>
          <w:i/>
          <w:sz w:val="20"/>
        </w:rPr>
        <w:t xml:space="preserve"> от «___»______2024г.</w:t>
      </w:r>
    </w:p>
    <w:p w:rsidR="004B410B" w:rsidRPr="004352F9" w:rsidRDefault="004B410B" w:rsidP="002027F4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2027F4" w:rsidRPr="008806A1" w:rsidRDefault="002027F4" w:rsidP="002027F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06A1">
        <w:rPr>
          <w:rFonts w:ascii="Times New Roman" w:hAnsi="Times New Roman" w:cs="Times New Roman"/>
          <w:b/>
          <w:sz w:val="24"/>
          <w:szCs w:val="24"/>
        </w:rPr>
        <w:t xml:space="preserve">СПЕЦИФИКАЦИЯ </w:t>
      </w:r>
      <w:r w:rsidR="004B65DF" w:rsidRPr="008806A1">
        <w:rPr>
          <w:rFonts w:ascii="Times New Roman" w:hAnsi="Times New Roman" w:cs="Times New Roman"/>
          <w:b/>
          <w:sz w:val="24"/>
          <w:szCs w:val="24"/>
        </w:rPr>
        <w:t>№1</w:t>
      </w:r>
    </w:p>
    <w:tbl>
      <w:tblPr>
        <w:tblW w:w="498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8"/>
        <w:gridCol w:w="2283"/>
        <w:gridCol w:w="1414"/>
        <w:gridCol w:w="1828"/>
        <w:gridCol w:w="2336"/>
        <w:gridCol w:w="810"/>
        <w:gridCol w:w="698"/>
        <w:gridCol w:w="1420"/>
        <w:gridCol w:w="1336"/>
        <w:gridCol w:w="1402"/>
        <w:gridCol w:w="1358"/>
      </w:tblGrid>
      <w:tr w:rsidR="008806A1" w:rsidRPr="004B65DF" w:rsidTr="004352F9">
        <w:trPr>
          <w:trHeight w:val="345"/>
        </w:trPr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D43DF" w:rsidRPr="004B65DF" w:rsidRDefault="001D43DF" w:rsidP="004B65DF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  <w:r w:rsidR="00D73DBC"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ОКПД</w:t>
            </w:r>
            <w:proofErr w:type="gramStart"/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ОКВЭД</w:t>
            </w:r>
            <w:proofErr w:type="gramStart"/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7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Страна происхождения </w:t>
            </w:r>
            <w:r w:rsidR="004B65DF"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оборудования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A1" w:rsidRDefault="001D43DF" w:rsidP="008806A1">
            <w:pPr>
              <w:spacing w:after="0" w:line="240" w:lineRule="auto"/>
              <w:ind w:left="12" w:right="36" w:hanging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Ед.</w:t>
            </w:r>
          </w:p>
          <w:p w:rsidR="001D43DF" w:rsidRPr="004B65DF" w:rsidRDefault="001D43DF" w:rsidP="008806A1">
            <w:pPr>
              <w:spacing w:after="0" w:line="240" w:lineRule="auto"/>
              <w:ind w:left="12" w:right="36" w:hanging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изм.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06A1" w:rsidRDefault="001D43DF" w:rsidP="008806A1">
            <w:pPr>
              <w:spacing w:after="0" w:line="240" w:lineRule="auto"/>
              <w:ind w:left="23" w:righ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Кол-</w:t>
            </w:r>
          </w:p>
          <w:p w:rsidR="001D43DF" w:rsidRPr="004B65DF" w:rsidRDefault="001D43DF" w:rsidP="008806A1">
            <w:pPr>
              <w:spacing w:after="0" w:line="240" w:lineRule="auto"/>
              <w:ind w:left="23" w:right="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во</w:t>
            </w:r>
          </w:p>
        </w:tc>
        <w:tc>
          <w:tcPr>
            <w:tcW w:w="885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Без НДС 20%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ab"/>
              <w:spacing w:before="0" w:after="0"/>
              <w:ind w:left="-57" w:right="-57" w:hanging="10"/>
              <w:jc w:val="center"/>
              <w:rPr>
                <w:b/>
                <w:sz w:val="20"/>
              </w:rPr>
            </w:pPr>
            <w:r w:rsidRPr="004B65DF">
              <w:rPr>
                <w:b/>
                <w:sz w:val="20"/>
              </w:rPr>
              <w:t>С НДС 20%</w:t>
            </w:r>
          </w:p>
        </w:tc>
      </w:tr>
      <w:tr w:rsidR="008806A1" w:rsidRPr="004B65DF" w:rsidTr="00E30860">
        <w:trPr>
          <w:trHeight w:val="556"/>
        </w:trPr>
        <w:tc>
          <w:tcPr>
            <w:tcW w:w="22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firstLine="5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43DF" w:rsidRPr="004B65DF" w:rsidRDefault="001D43DF" w:rsidP="004B65DF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hanging="9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5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12" w:right="-57" w:firstLine="2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57" w:right="-57" w:hanging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right="-57" w:hanging="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ab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4B65DF">
              <w:rPr>
                <w:b/>
                <w:sz w:val="20"/>
              </w:rPr>
              <w:t>Общая сумма (руб.)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ind w:left="-94" w:right="-57" w:hanging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>Цена за ед., (руб.)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ab"/>
              <w:spacing w:before="0" w:after="0"/>
              <w:ind w:left="-57" w:right="-57" w:firstLine="21"/>
              <w:jc w:val="center"/>
              <w:rPr>
                <w:b/>
                <w:sz w:val="20"/>
              </w:rPr>
            </w:pPr>
            <w:r w:rsidRPr="004B65DF">
              <w:rPr>
                <w:b/>
                <w:sz w:val="20"/>
              </w:rPr>
              <w:t>Общая сумма (руб.)</w:t>
            </w:r>
          </w:p>
        </w:tc>
      </w:tr>
      <w:tr w:rsidR="008806A1" w:rsidRPr="004B65DF" w:rsidTr="004352F9">
        <w:trPr>
          <w:trHeight w:val="798"/>
        </w:trPr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8806A1" w:rsidRDefault="001D43DF" w:rsidP="004B65DF">
            <w:pPr>
              <w:spacing w:after="0" w:line="240" w:lineRule="auto"/>
              <w:ind w:right="-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0A6F92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  <w:r w:rsidR="001D43DF" w:rsidRPr="004B65DF">
              <w:rPr>
                <w:rFonts w:ascii="Times New Roman" w:hAnsi="Times New Roman" w:cs="Times New Roman"/>
                <w:sz w:val="20"/>
                <w:szCs w:val="20"/>
              </w:rPr>
              <w:t>каф оперативного тока</w:t>
            </w:r>
            <w:r w:rsidR="001D43DF" w:rsidRPr="004B65D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ШО</w:t>
            </w:r>
            <w:proofErr w:type="gramStart"/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Т-</w:t>
            </w:r>
            <w:proofErr w:type="gramEnd"/>
            <w:r w:rsidRPr="004B65DF">
              <w:rPr>
                <w:rFonts w:ascii="Times New Roman" w:hAnsi="Times New Roman" w:cs="Times New Roman"/>
                <w:sz w:val="20"/>
                <w:szCs w:val="20"/>
              </w:rPr>
              <w:t xml:space="preserve"> МТ- 2577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46.69.19.110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46.69.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</w:t>
            </w:r>
          </w:p>
          <w:p w:rsidR="001D43DF" w:rsidRPr="004B65DF" w:rsidRDefault="004B65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Федерация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8806A1">
              <w:rPr>
                <w:rFonts w:ascii="Times New Roman" w:hAnsi="Times New Roman" w:cs="Times New Roman"/>
                <w:sz w:val="20"/>
                <w:szCs w:val="20"/>
              </w:rPr>
              <w:t>ука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</w:pPr>
            <w:r w:rsidRPr="004B65DF">
              <w:rPr>
                <w:rFonts w:ascii="Times New Roman" w:hAnsi="Times New Roman" w:cs="Times New Roman"/>
                <w:b/>
                <w:iCs/>
                <w:color w:val="000000"/>
                <w:sz w:val="20"/>
                <w:szCs w:val="20"/>
              </w:rPr>
              <w:t>1 536 666,67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21"/>
              <w:ind w:left="0" w:hanging="13"/>
              <w:jc w:val="center"/>
              <w:rPr>
                <w:sz w:val="20"/>
              </w:rPr>
            </w:pPr>
            <w:r w:rsidRPr="004B65DF">
              <w:rPr>
                <w:b/>
                <w:iCs/>
                <w:color w:val="000000"/>
                <w:sz w:val="20"/>
              </w:rPr>
              <w:t>3 073 333,34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21"/>
              <w:ind w:left="0" w:firstLine="0"/>
              <w:jc w:val="center"/>
              <w:rPr>
                <w:sz w:val="20"/>
              </w:rPr>
            </w:pPr>
            <w:r w:rsidRPr="004B65DF">
              <w:rPr>
                <w:b/>
                <w:iCs/>
                <w:sz w:val="20"/>
              </w:rPr>
              <w:t>1 844 000,00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3DF" w:rsidRPr="004B65DF" w:rsidRDefault="001D43DF" w:rsidP="004B65DF">
            <w:pPr>
              <w:pStyle w:val="21"/>
              <w:ind w:left="0" w:firstLine="0"/>
              <w:jc w:val="center"/>
              <w:rPr>
                <w:sz w:val="20"/>
              </w:rPr>
            </w:pPr>
            <w:r w:rsidRPr="004B65DF">
              <w:rPr>
                <w:b/>
                <w:iCs/>
                <w:sz w:val="20"/>
              </w:rPr>
              <w:t>3 688 000,01</w:t>
            </w:r>
          </w:p>
        </w:tc>
      </w:tr>
      <w:tr w:rsidR="008806A1" w:rsidRPr="004B65DF" w:rsidTr="008806A1">
        <w:trPr>
          <w:trHeight w:val="255"/>
        </w:trPr>
        <w:tc>
          <w:tcPr>
            <w:tcW w:w="4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right"/>
              <w:rPr>
                <w:sz w:val="20"/>
              </w:rPr>
            </w:pPr>
            <w:r w:rsidRPr="004B65DF">
              <w:rPr>
                <w:b/>
                <w:sz w:val="20"/>
              </w:rPr>
              <w:t>Итого</w:t>
            </w:r>
            <w:r w:rsidRPr="004B65DF">
              <w:rPr>
                <w:sz w:val="20"/>
                <w:vertAlign w:val="superscript"/>
              </w:rPr>
              <w:t xml:space="preserve"> </w:t>
            </w:r>
            <w:r w:rsidRPr="004B65DF">
              <w:rPr>
                <w:b/>
                <w:sz w:val="20"/>
              </w:rPr>
              <w:t>без НДС</w:t>
            </w:r>
            <w:r w:rsidRPr="004B65DF">
              <w:rPr>
                <w:b/>
                <w:sz w:val="20"/>
                <w:vertAlign w:val="superscript"/>
              </w:rPr>
              <w:t xml:space="preserve"> </w:t>
            </w:r>
            <w:r w:rsidRPr="004B65DF">
              <w:rPr>
                <w:b/>
                <w:sz w:val="20"/>
              </w:rPr>
              <w:t>20%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center"/>
              <w:rPr>
                <w:sz w:val="20"/>
              </w:rPr>
            </w:pPr>
            <w:r w:rsidRPr="004B65DF">
              <w:rPr>
                <w:b/>
                <w:iCs/>
                <w:color w:val="000000"/>
                <w:sz w:val="20"/>
              </w:rPr>
              <w:t>3 073 333,34</w:t>
            </w:r>
          </w:p>
        </w:tc>
      </w:tr>
      <w:tr w:rsidR="008806A1" w:rsidRPr="004B65DF" w:rsidTr="008806A1">
        <w:trPr>
          <w:trHeight w:val="259"/>
        </w:trPr>
        <w:tc>
          <w:tcPr>
            <w:tcW w:w="4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right"/>
              <w:rPr>
                <w:sz w:val="20"/>
              </w:rPr>
            </w:pPr>
            <w:r w:rsidRPr="004B65DF">
              <w:rPr>
                <w:b/>
                <w:sz w:val="20"/>
              </w:rPr>
              <w:t>Кроме того, НДС 20%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center"/>
              <w:rPr>
                <w:sz w:val="20"/>
              </w:rPr>
            </w:pPr>
            <w:r w:rsidRPr="004B65DF">
              <w:rPr>
                <w:b/>
                <w:sz w:val="20"/>
              </w:rPr>
              <w:t>614 666,67</w:t>
            </w:r>
          </w:p>
        </w:tc>
      </w:tr>
      <w:tr w:rsidR="008806A1" w:rsidRPr="004B65DF" w:rsidTr="008806A1">
        <w:trPr>
          <w:trHeight w:val="265"/>
        </w:trPr>
        <w:tc>
          <w:tcPr>
            <w:tcW w:w="4114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right"/>
              <w:rPr>
                <w:sz w:val="20"/>
              </w:rPr>
            </w:pPr>
            <w:r w:rsidRPr="004B65DF">
              <w:rPr>
                <w:b/>
                <w:sz w:val="20"/>
              </w:rPr>
              <w:t>Итого</w:t>
            </w:r>
            <w:r w:rsidRPr="004B65DF">
              <w:rPr>
                <w:sz w:val="20"/>
              </w:rPr>
              <w:t xml:space="preserve"> </w:t>
            </w:r>
            <w:r w:rsidRPr="004B65DF">
              <w:rPr>
                <w:b/>
                <w:sz w:val="20"/>
              </w:rPr>
              <w:t>с НДС</w:t>
            </w:r>
            <w:r w:rsidRPr="004B65DF">
              <w:rPr>
                <w:i/>
                <w:sz w:val="20"/>
              </w:rPr>
              <w:t xml:space="preserve"> </w:t>
            </w:r>
            <w:r w:rsidRPr="004B65DF">
              <w:rPr>
                <w:b/>
                <w:sz w:val="20"/>
              </w:rPr>
              <w:t>20%</w:t>
            </w:r>
            <w:r>
              <w:rPr>
                <w:b/>
                <w:sz w:val="20"/>
              </w:rPr>
              <w:t>:</w:t>
            </w:r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5DF" w:rsidRPr="004B65DF" w:rsidRDefault="004B65DF" w:rsidP="008806A1">
            <w:pPr>
              <w:pStyle w:val="21"/>
              <w:jc w:val="center"/>
              <w:rPr>
                <w:sz w:val="20"/>
              </w:rPr>
            </w:pPr>
            <w:r w:rsidRPr="004B65DF">
              <w:rPr>
                <w:b/>
                <w:iCs/>
                <w:sz w:val="20"/>
              </w:rPr>
              <w:t>3 688 000,01</w:t>
            </w:r>
          </w:p>
        </w:tc>
      </w:tr>
    </w:tbl>
    <w:p w:rsidR="006F226B" w:rsidRPr="004352F9" w:rsidRDefault="006F226B" w:rsidP="006F226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B65DF" w:rsidRPr="008806A1" w:rsidRDefault="004B65DF" w:rsidP="004B65DF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iCs/>
          <w:sz w:val="20"/>
          <w:szCs w:val="20"/>
        </w:rPr>
        <w:t>Способ доставки:</w:t>
      </w:r>
      <w:r w:rsidRPr="008806A1">
        <w:rPr>
          <w:rFonts w:ascii="Times New Roman" w:hAnsi="Times New Roman" w:cs="Times New Roman"/>
          <w:sz w:val="20"/>
          <w:szCs w:val="20"/>
        </w:rPr>
        <w:t xml:space="preserve"> </w:t>
      </w:r>
      <w:r w:rsidRPr="008806A1">
        <w:rPr>
          <w:rFonts w:ascii="Times New Roman" w:hAnsi="Times New Roman" w:cs="Times New Roman"/>
          <w:bCs/>
          <w:sz w:val="20"/>
          <w:szCs w:val="20"/>
        </w:rPr>
        <w:t>автомобильным транспортом.</w:t>
      </w:r>
    </w:p>
    <w:p w:rsidR="004B65DF" w:rsidRPr="004352F9" w:rsidRDefault="004B65DF" w:rsidP="004B65DF">
      <w:pPr>
        <w:spacing w:after="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8806A1" w:rsidRPr="004352F9" w:rsidRDefault="004B65DF" w:rsidP="008806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Общая сумма по спецификации:  </w:t>
      </w:r>
      <w:r w:rsidR="008806A1" w:rsidRPr="004352F9">
        <w:rPr>
          <w:rFonts w:ascii="Times New Roman" w:hAnsi="Times New Roman" w:cs="Times New Roman"/>
          <w:b/>
          <w:bCs/>
          <w:sz w:val="20"/>
          <w:szCs w:val="20"/>
        </w:rPr>
        <w:t>Итого с  учетом НДС 20% - 3 688 000,01 руб. (три миллиона шестьсот восемьдесят восемь тысяч рублей 01 копейка).</w:t>
      </w:r>
    </w:p>
    <w:p w:rsidR="008806A1" w:rsidRDefault="008806A1" w:rsidP="008806A1">
      <w:pPr>
        <w:spacing w:after="0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:rsidR="008806A1" w:rsidRPr="004352F9" w:rsidRDefault="004B65DF" w:rsidP="004352F9">
      <w:pPr>
        <w:spacing w:after="0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8806A1">
        <w:rPr>
          <w:rFonts w:ascii="Times New Roman" w:hAnsi="Times New Roman" w:cs="Times New Roman"/>
          <w:b/>
          <w:bCs/>
          <w:i/>
          <w:sz w:val="20"/>
          <w:szCs w:val="20"/>
        </w:rPr>
        <w:t>Примечание:</w:t>
      </w:r>
      <w:r w:rsidR="004352F9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</w:t>
      </w:r>
      <w:r w:rsidR="008806A1" w:rsidRPr="004352F9">
        <w:rPr>
          <w:rFonts w:ascii="Times New Roman" w:hAnsi="Times New Roman" w:cs="Times New Roman"/>
          <w:b/>
          <w:i/>
          <w:sz w:val="20"/>
          <w:szCs w:val="20"/>
        </w:rPr>
        <w:t xml:space="preserve">Краткие характеристики поставляемого </w:t>
      </w:r>
      <w:r w:rsidR="004352F9">
        <w:rPr>
          <w:rFonts w:ascii="Times New Roman" w:hAnsi="Times New Roman" w:cs="Times New Roman"/>
          <w:b/>
          <w:i/>
          <w:sz w:val="20"/>
          <w:szCs w:val="20"/>
        </w:rPr>
        <w:t>О</w:t>
      </w:r>
      <w:r w:rsidR="008806A1" w:rsidRPr="004352F9">
        <w:rPr>
          <w:rFonts w:ascii="Times New Roman" w:hAnsi="Times New Roman" w:cs="Times New Roman"/>
          <w:b/>
          <w:i/>
          <w:sz w:val="20"/>
          <w:szCs w:val="20"/>
        </w:rPr>
        <w:t>борудования.</w:t>
      </w:r>
    </w:p>
    <w:p w:rsidR="008806A1" w:rsidRDefault="008806A1" w:rsidP="004352F9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bookmarkStart w:id="0" w:name="_Hlk157162023"/>
      <w:r w:rsidRPr="008806A1">
        <w:rPr>
          <w:rFonts w:ascii="Times New Roman" w:hAnsi="Times New Roman" w:cs="Times New Roman"/>
          <w:sz w:val="20"/>
          <w:szCs w:val="20"/>
        </w:rPr>
        <w:t xml:space="preserve">Шкаф оперативного тока </w:t>
      </w:r>
      <w:r w:rsidRPr="008806A1">
        <w:rPr>
          <w:rFonts w:ascii="Times New Roman" w:hAnsi="Times New Roman"/>
          <w:sz w:val="20"/>
          <w:szCs w:val="20"/>
        </w:rPr>
        <w:t xml:space="preserve">должен соответствовать следующим требованиям: 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8613"/>
        <w:gridCol w:w="6663"/>
      </w:tblGrid>
      <w:tr w:rsidR="008806A1" w:rsidTr="004352F9">
        <w:tc>
          <w:tcPr>
            <w:tcW w:w="8613" w:type="dxa"/>
          </w:tcPr>
          <w:p w:rsidR="008806A1" w:rsidRPr="008806A1" w:rsidRDefault="008806A1" w:rsidP="008806A1">
            <w:pPr>
              <w:tabs>
                <w:tab w:val="left" w:pos="993"/>
              </w:tabs>
              <w:rPr>
                <w:rFonts w:ascii="Times New Roman" w:hAnsi="Times New Roman"/>
                <w:sz w:val="20"/>
                <w:szCs w:val="20"/>
              </w:rPr>
            </w:pPr>
            <w:r w:rsidRPr="008806A1">
              <w:rPr>
                <w:rFonts w:ascii="Times New Roman" w:hAnsi="Times New Roman"/>
                <w:sz w:val="20"/>
                <w:szCs w:val="20"/>
              </w:rPr>
              <w:t>- напольное исполнение;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806A1">
              <w:rPr>
                <w:rFonts w:ascii="Times New Roman" w:hAnsi="Times New Roman"/>
                <w:sz w:val="20"/>
                <w:szCs w:val="20"/>
              </w:rPr>
              <w:t>- одностороннее обслуживание;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806A1">
              <w:rPr>
                <w:rFonts w:ascii="Times New Roman" w:hAnsi="Times New Roman"/>
                <w:sz w:val="20"/>
                <w:szCs w:val="20"/>
              </w:rPr>
              <w:t>- размер шкафа (</w:t>
            </w:r>
            <w:proofErr w:type="spellStart"/>
            <w:r w:rsidRPr="008806A1">
              <w:rPr>
                <w:rFonts w:ascii="Times New Roman" w:hAnsi="Times New Roman"/>
                <w:sz w:val="20"/>
                <w:szCs w:val="20"/>
              </w:rPr>
              <w:t>ВхШхГ</w:t>
            </w:r>
            <w:proofErr w:type="spellEnd"/>
            <w:r w:rsidRPr="008806A1">
              <w:rPr>
                <w:rFonts w:ascii="Times New Roman" w:hAnsi="Times New Roman"/>
                <w:sz w:val="20"/>
                <w:szCs w:val="20"/>
              </w:rPr>
              <w:t>): 2200х800х600 мм;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- степень защиты - IP31;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- вид климатического исполнения - УХЛ</w:t>
            </w:r>
            <w:proofErr w:type="gramStart"/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</w:rPr>
              <w:t>- з</w:t>
            </w: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арядно-выпрямительное</w:t>
            </w:r>
            <w:r w:rsidRPr="008806A1">
              <w:rPr>
                <w:rFonts w:ascii="Times New Roman" w:hAnsi="Times New Roman" w:cs="Times New Roman"/>
                <w:spacing w:val="-2"/>
                <w:sz w:val="20"/>
                <w:szCs w:val="20"/>
                <w:lang w:eastAsia="en-US"/>
              </w:rPr>
              <w:t xml:space="preserve"> </w:t>
            </w: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устройство</w:t>
            </w:r>
            <w:r w:rsidRPr="008806A1">
              <w:rPr>
                <w:rFonts w:ascii="Times New Roman" w:hAnsi="Times New Roman" w:cs="Times New Roman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типа</w:t>
            </w:r>
            <w:r w:rsidRPr="008806A1">
              <w:rPr>
                <w:rFonts w:ascii="Times New Roman" w:hAnsi="Times New Roman" w:cs="Times New Roman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Laurel-12;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наличие АВР;</w:t>
            </w:r>
          </w:p>
          <w:p w:rsidR="008806A1" w:rsidRPr="008806A1" w:rsidRDefault="008806A1" w:rsidP="008806A1">
            <w:pPr>
              <w:pStyle w:val="a8"/>
              <w:tabs>
                <w:tab w:val="left" w:pos="993"/>
              </w:tabs>
              <w:ind w:left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806A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- 2 ввода;</w:t>
            </w:r>
          </w:p>
          <w:p w:rsidR="004352F9" w:rsidRPr="004352F9" w:rsidRDefault="008806A1" w:rsidP="004352F9">
            <w:pPr>
              <w:pStyle w:val="TableParagraph"/>
              <w:tabs>
                <w:tab w:val="left" w:pos="993"/>
              </w:tabs>
              <w:spacing w:line="268" w:lineRule="exact"/>
              <w:ind w:left="0"/>
              <w:jc w:val="both"/>
              <w:rPr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 xml:space="preserve">- выходные параметры: выходной ток всех ЗПУ-50А, количество устройств в каждой </w:t>
            </w:r>
            <w:r w:rsidRPr="008806A1">
              <w:rPr>
                <w:sz w:val="20"/>
                <w:szCs w:val="20"/>
              </w:rPr>
              <w:t>группе-2шт., номинальное выходное напряжение-220В, диапазон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поддерживаемого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напряжения</w:t>
            </w:r>
            <w:r w:rsidR="004352F9">
              <w:rPr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- от 170В до 253В, точность</w:t>
            </w:r>
            <w:r w:rsidRPr="008806A1">
              <w:rPr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стабилизации</w:t>
            </w:r>
            <w:r w:rsidRPr="008806A1">
              <w:rPr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выходного</w:t>
            </w:r>
            <w:r w:rsidRPr="008806A1">
              <w:rPr>
                <w:spacing w:val="-5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напряжени</w:t>
            </w:r>
            <w:proofErr w:type="gramStart"/>
            <w:r w:rsidRPr="008806A1">
              <w:rPr>
                <w:sz w:val="20"/>
                <w:szCs w:val="20"/>
              </w:rPr>
              <w:t>я-</w:t>
            </w:r>
            <w:proofErr w:type="gramEnd"/>
            <w:r w:rsidRPr="008806A1">
              <w:rPr>
                <w:sz w:val="20"/>
                <w:szCs w:val="20"/>
              </w:rPr>
              <w:t xml:space="preserve"> не более 0,5%, коэффициент</w:t>
            </w:r>
            <w:r w:rsidRPr="008806A1">
              <w:rPr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пульсации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выходного</w:t>
            </w:r>
            <w:r w:rsidRPr="008806A1">
              <w:rPr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напряжения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 xml:space="preserve">в </w:t>
            </w:r>
            <w:r w:rsidR="004352F9" w:rsidRPr="008806A1">
              <w:rPr>
                <w:sz w:val="20"/>
                <w:szCs w:val="20"/>
              </w:rPr>
              <w:t>режиме</w:t>
            </w:r>
            <w:r w:rsidR="004352F9" w:rsidRPr="008806A1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="004352F9" w:rsidRPr="008806A1">
              <w:rPr>
                <w:sz w:val="20"/>
                <w:szCs w:val="20"/>
              </w:rPr>
              <w:t>подзаряда</w:t>
            </w:r>
            <w:proofErr w:type="spellEnd"/>
            <w:r w:rsidR="004352F9" w:rsidRPr="008806A1">
              <w:rPr>
                <w:spacing w:val="-4"/>
                <w:sz w:val="20"/>
                <w:szCs w:val="20"/>
              </w:rPr>
              <w:t xml:space="preserve"> </w:t>
            </w:r>
            <w:r w:rsidR="004352F9" w:rsidRPr="008806A1">
              <w:rPr>
                <w:sz w:val="20"/>
                <w:szCs w:val="20"/>
              </w:rPr>
              <w:t>стабилизированным</w:t>
            </w:r>
            <w:r w:rsidR="004352F9" w:rsidRPr="008806A1">
              <w:rPr>
                <w:spacing w:val="-6"/>
                <w:sz w:val="20"/>
                <w:szCs w:val="20"/>
              </w:rPr>
              <w:t xml:space="preserve"> </w:t>
            </w:r>
            <w:r w:rsidR="004352F9" w:rsidRPr="008806A1">
              <w:rPr>
                <w:sz w:val="20"/>
                <w:szCs w:val="20"/>
              </w:rPr>
              <w:t>напряжением- не более 0,5% , номинальный</w:t>
            </w:r>
          </w:p>
        </w:tc>
        <w:tc>
          <w:tcPr>
            <w:tcW w:w="6663" w:type="dxa"/>
          </w:tcPr>
          <w:p w:rsidR="004352F9" w:rsidRDefault="004352F9" w:rsidP="008806A1">
            <w:pPr>
              <w:pStyle w:val="TableParagraph"/>
              <w:tabs>
                <w:tab w:val="left" w:pos="993"/>
              </w:tabs>
              <w:spacing w:line="268" w:lineRule="exact"/>
              <w:ind w:left="0" w:right="101"/>
              <w:rPr>
                <w:sz w:val="20"/>
                <w:szCs w:val="20"/>
              </w:rPr>
            </w:pPr>
            <w:r w:rsidRPr="008806A1">
              <w:rPr>
                <w:sz w:val="20"/>
                <w:szCs w:val="20"/>
              </w:rPr>
              <w:t>выходной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ток</w:t>
            </w:r>
            <w:r w:rsidRPr="008806A1">
              <w:rPr>
                <w:spacing w:val="3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одного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ЗПУ-не менее 12,5</w:t>
            </w:r>
            <w:proofErr w:type="gramStart"/>
            <w:r w:rsidRPr="008806A1">
              <w:rPr>
                <w:sz w:val="20"/>
                <w:szCs w:val="20"/>
              </w:rPr>
              <w:t>А</w:t>
            </w:r>
            <w:proofErr w:type="gramEnd"/>
            <w:r w:rsidRPr="008806A1">
              <w:rPr>
                <w:sz w:val="20"/>
                <w:szCs w:val="20"/>
              </w:rPr>
              <w:t>, диапазон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поддерживаемого</w:t>
            </w:r>
            <w:r w:rsidRPr="008806A1">
              <w:rPr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выходного</w:t>
            </w:r>
            <w:r w:rsidRPr="008806A1">
              <w:rPr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sz w:val="20"/>
                <w:szCs w:val="20"/>
              </w:rPr>
              <w:t>тока ЗПУ- 0,5А-12,5А;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 w:right="101"/>
              <w:rPr>
                <w:color w:val="121212"/>
                <w:sz w:val="20"/>
                <w:szCs w:val="20"/>
              </w:rPr>
            </w:pPr>
            <w:r w:rsidRPr="008806A1">
              <w:rPr>
                <w:sz w:val="20"/>
                <w:szCs w:val="20"/>
              </w:rPr>
              <w:t>- о</w:t>
            </w:r>
            <w:r w:rsidRPr="008806A1">
              <w:rPr>
                <w:color w:val="121212"/>
                <w:sz w:val="20"/>
                <w:szCs w:val="20"/>
              </w:rPr>
              <w:t>сновной</w:t>
            </w:r>
            <w:r w:rsidRPr="008806A1">
              <w:rPr>
                <w:color w:val="121212"/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канал</w:t>
            </w:r>
            <w:r w:rsidRPr="008806A1">
              <w:rPr>
                <w:color w:val="121212"/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связи</w:t>
            </w:r>
            <w:r w:rsidRPr="008806A1">
              <w:rPr>
                <w:color w:val="121212"/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между</w:t>
            </w:r>
            <w:r w:rsidRPr="008806A1">
              <w:rPr>
                <w:color w:val="121212"/>
                <w:spacing w:val="-6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модулями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ЗПУ - цифровая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шина</w:t>
            </w:r>
            <w:r w:rsidRPr="008806A1">
              <w:rPr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НЕРВ;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ind w:left="0" w:right="324"/>
              <w:rPr>
                <w:color w:val="121212"/>
                <w:sz w:val="20"/>
                <w:szCs w:val="20"/>
              </w:rPr>
            </w:pPr>
            <w:r w:rsidRPr="008806A1">
              <w:rPr>
                <w:sz w:val="20"/>
                <w:szCs w:val="20"/>
              </w:rPr>
              <w:t>- р</w:t>
            </w:r>
            <w:r w:rsidRPr="008806A1">
              <w:rPr>
                <w:color w:val="121212"/>
                <w:sz w:val="20"/>
                <w:szCs w:val="20"/>
              </w:rPr>
              <w:t>езервный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канал</w:t>
            </w:r>
            <w:r w:rsidRPr="008806A1">
              <w:rPr>
                <w:color w:val="121212"/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связи</w:t>
            </w:r>
            <w:r w:rsidRPr="008806A1">
              <w:rPr>
                <w:color w:val="121212"/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между</w:t>
            </w:r>
            <w:r w:rsidRPr="008806A1">
              <w:rPr>
                <w:color w:val="121212"/>
                <w:spacing w:val="-6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модулями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ЗПУ - реализация</w:t>
            </w:r>
            <w:r w:rsidRPr="008806A1">
              <w:rPr>
                <w:color w:val="121212"/>
                <w:spacing w:val="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посредством </w:t>
            </w:r>
            <w:r w:rsidRPr="008806A1">
              <w:rPr>
                <w:color w:val="121212"/>
                <w:spacing w:val="-57"/>
                <w:sz w:val="20"/>
                <w:szCs w:val="20"/>
              </w:rPr>
              <w:t xml:space="preserve">   </w:t>
            </w:r>
            <w:r w:rsidRPr="008806A1">
              <w:rPr>
                <w:color w:val="121212"/>
                <w:sz w:val="20"/>
                <w:szCs w:val="20"/>
              </w:rPr>
              <w:t>дискретных входов и</w:t>
            </w:r>
            <w:r w:rsidRPr="008806A1">
              <w:rPr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выходов;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 xml:space="preserve">- </w:t>
            </w:r>
            <w:proofErr w:type="spellStart"/>
            <w:r w:rsidRPr="008806A1">
              <w:rPr>
                <w:color w:val="121212"/>
                <w:sz w:val="20"/>
                <w:szCs w:val="20"/>
              </w:rPr>
              <w:t>осциллографирование</w:t>
            </w:r>
            <w:proofErr w:type="spellEnd"/>
            <w:r w:rsidRPr="008806A1">
              <w:rPr>
                <w:color w:val="121212"/>
                <w:spacing w:val="-6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оперативного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тока;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>- защита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от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глубокого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разряда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АБ;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>- наличие</w:t>
            </w:r>
            <w:r w:rsidRPr="008806A1">
              <w:rPr>
                <w:color w:val="121212"/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цифрового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измерительного</w:t>
            </w:r>
            <w:r w:rsidRPr="008806A1">
              <w:rPr>
                <w:color w:val="121212"/>
                <w:spacing w:val="-2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прибора</w:t>
            </w:r>
            <w:proofErr w:type="gramStart"/>
            <w:r w:rsidRPr="008806A1">
              <w:rPr>
                <w:color w:val="121212"/>
                <w:sz w:val="20"/>
                <w:szCs w:val="20"/>
              </w:rPr>
              <w:t>;;</w:t>
            </w:r>
            <w:proofErr w:type="gramEnd"/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>- обобщенная</w:t>
            </w:r>
            <w:r w:rsidRPr="008806A1">
              <w:rPr>
                <w:color w:val="121212"/>
                <w:spacing w:val="-3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сигнализация;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>- защита от перенапряжения;</w:t>
            </w:r>
          </w:p>
          <w:p w:rsidR="008806A1" w:rsidRPr="008806A1" w:rsidRDefault="008806A1" w:rsidP="008806A1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color w:val="121212"/>
                <w:sz w:val="20"/>
                <w:szCs w:val="20"/>
              </w:rPr>
            </w:pPr>
            <w:r w:rsidRPr="008806A1">
              <w:rPr>
                <w:color w:val="121212"/>
                <w:sz w:val="20"/>
                <w:szCs w:val="20"/>
              </w:rPr>
              <w:t>- цифровой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выход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в</w:t>
            </w:r>
            <w:r w:rsidRPr="008806A1">
              <w:rPr>
                <w:color w:val="121212"/>
                <w:spacing w:val="-1"/>
                <w:sz w:val="20"/>
                <w:szCs w:val="20"/>
              </w:rPr>
              <w:t xml:space="preserve"> </w:t>
            </w:r>
            <w:r w:rsidRPr="008806A1">
              <w:rPr>
                <w:color w:val="121212"/>
                <w:sz w:val="20"/>
                <w:szCs w:val="20"/>
              </w:rPr>
              <w:t>АСУ RS-485;</w:t>
            </w:r>
          </w:p>
          <w:p w:rsidR="008806A1" w:rsidRDefault="008806A1" w:rsidP="004352F9">
            <w:pPr>
              <w:pStyle w:val="TableParagraph"/>
              <w:tabs>
                <w:tab w:val="left" w:pos="993"/>
              </w:tabs>
              <w:spacing w:line="268" w:lineRule="exact"/>
              <w:ind w:left="0"/>
              <w:rPr>
                <w:sz w:val="20"/>
                <w:szCs w:val="20"/>
              </w:rPr>
            </w:pPr>
            <w:r w:rsidRPr="008806A1">
              <w:rPr>
                <w:sz w:val="20"/>
                <w:szCs w:val="20"/>
              </w:rPr>
              <w:t>- информационный дисплей «КИВИ-Монитор».</w:t>
            </w:r>
          </w:p>
        </w:tc>
      </w:tr>
      <w:bookmarkEnd w:id="0"/>
    </w:tbl>
    <w:p w:rsidR="004352F9" w:rsidRPr="00F52239" w:rsidRDefault="004352F9" w:rsidP="004B65DF">
      <w:pPr>
        <w:spacing w:after="0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4B65DF" w:rsidRPr="008806A1" w:rsidRDefault="004B65DF" w:rsidP="004B65DF">
      <w:pPr>
        <w:spacing w:after="0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8806A1">
        <w:rPr>
          <w:rFonts w:ascii="Times New Roman" w:hAnsi="Times New Roman" w:cs="Times New Roman"/>
          <w:b/>
          <w:i/>
          <w:sz w:val="20"/>
          <w:szCs w:val="20"/>
        </w:rPr>
        <w:t>Приложение</w:t>
      </w:r>
      <w:r w:rsidRPr="008806A1">
        <w:rPr>
          <w:rFonts w:ascii="Times New Roman" w:hAnsi="Times New Roman" w:cs="Times New Roman"/>
          <w:b/>
          <w:i/>
          <w:sz w:val="20"/>
          <w:szCs w:val="20"/>
        </w:rPr>
        <w:t>:</w:t>
      </w:r>
      <w:r w:rsidRPr="008806A1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</w:p>
    <w:p w:rsidR="00666208" w:rsidRDefault="004B65DF" w:rsidP="004352F9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806A1">
        <w:rPr>
          <w:rFonts w:ascii="Times New Roman" w:hAnsi="Times New Roman" w:cs="Times New Roman"/>
          <w:sz w:val="20"/>
          <w:szCs w:val="20"/>
        </w:rPr>
        <w:t>Приложение №</w:t>
      </w:r>
      <w:r w:rsidRPr="008806A1">
        <w:rPr>
          <w:rFonts w:ascii="Times New Roman" w:hAnsi="Times New Roman" w:cs="Times New Roman"/>
          <w:sz w:val="20"/>
          <w:szCs w:val="20"/>
        </w:rPr>
        <w:t xml:space="preserve">1 – </w:t>
      </w:r>
      <w:r w:rsidRPr="008806A1">
        <w:rPr>
          <w:rFonts w:ascii="Times New Roman" w:hAnsi="Times New Roman" w:cs="Times New Roman"/>
          <w:sz w:val="20"/>
          <w:szCs w:val="20"/>
        </w:rPr>
        <w:t>Карта заказа</w:t>
      </w:r>
    </w:p>
    <w:p w:rsidR="004352F9" w:rsidRPr="004352F9" w:rsidRDefault="004352F9" w:rsidP="004352F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13578" w:type="dxa"/>
        <w:jc w:val="center"/>
        <w:tblLook w:val="04A0" w:firstRow="1" w:lastRow="0" w:firstColumn="1" w:lastColumn="0" w:noHBand="0" w:noVBand="1"/>
      </w:tblPr>
      <w:tblGrid>
        <w:gridCol w:w="6773"/>
        <w:gridCol w:w="6805"/>
      </w:tblGrid>
      <w:tr w:rsidR="00F52239" w:rsidRPr="00F52239" w:rsidTr="00F52239">
        <w:trPr>
          <w:jc w:val="center"/>
        </w:trPr>
        <w:tc>
          <w:tcPr>
            <w:tcW w:w="6773" w:type="dxa"/>
            <w:shd w:val="clear" w:color="auto" w:fill="auto"/>
          </w:tcPr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«Поставщик»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ООО «ЭТК-С»</w:t>
            </w:r>
            <w:bookmarkStart w:id="1" w:name="_GoBack"/>
            <w:bookmarkEnd w:id="1"/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 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____________ </w:t>
            </w: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А.А.</w:t>
            </w:r>
            <w:r w:rsidRPr="00F5223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F522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Чинянин</w:t>
            </w:r>
            <w:proofErr w:type="spellEnd"/>
            <w:r w:rsidRPr="00F5223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 </w:t>
            </w:r>
          </w:p>
        </w:tc>
        <w:tc>
          <w:tcPr>
            <w:tcW w:w="6805" w:type="dxa"/>
            <w:shd w:val="clear" w:color="auto" w:fill="auto"/>
          </w:tcPr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«Покупатель»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 xml:space="preserve"> АО «Черногорэнерго»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Генеральный директор</w:t>
            </w: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F52239" w:rsidRPr="00F52239" w:rsidRDefault="00F52239" w:rsidP="00F522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F52239">
              <w:rPr>
                <w:rFonts w:ascii="Times New Roman" w:eastAsia="Times New Roman" w:hAnsi="Times New Roman" w:cs="Times New Roman"/>
                <w:b/>
                <w:color w:val="000000"/>
                <w:sz w:val="23"/>
                <w:szCs w:val="23"/>
              </w:rPr>
              <w:t>___________________ С.Е. Савицкая</w:t>
            </w:r>
          </w:p>
        </w:tc>
      </w:tr>
    </w:tbl>
    <w:p w:rsidR="004B65DF" w:rsidRPr="005A3CF0" w:rsidRDefault="004B65DF" w:rsidP="00F52239">
      <w:pPr>
        <w:rPr>
          <w:rFonts w:ascii="Times New Roman" w:hAnsi="Times New Roman" w:cs="Times New Roman"/>
          <w:sz w:val="24"/>
        </w:rPr>
      </w:pPr>
    </w:p>
    <w:sectPr w:rsidR="004B65DF" w:rsidRPr="005A3CF0" w:rsidSect="004352F9">
      <w:footerReference w:type="default" r:id="rId8"/>
      <w:pgSz w:w="16838" w:h="11906" w:orient="landscape"/>
      <w:pgMar w:top="426" w:right="567" w:bottom="142" w:left="851" w:header="39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21F" w:rsidRDefault="00FE721F" w:rsidP="00215C38">
      <w:pPr>
        <w:spacing w:after="0" w:line="240" w:lineRule="auto"/>
      </w:pPr>
      <w:r>
        <w:separator/>
      </w:r>
    </w:p>
  </w:endnote>
  <w:endnote w:type="continuationSeparator" w:id="0">
    <w:p w:rsidR="00FE721F" w:rsidRDefault="00FE721F" w:rsidP="00215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06" w:rsidRDefault="00416306">
    <w:pPr>
      <w:pStyle w:val="a6"/>
    </w:pPr>
    <w:r>
      <w:t xml:space="preserve"> </w:t>
    </w:r>
  </w:p>
  <w:p w:rsidR="00416306" w:rsidRDefault="004163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21F" w:rsidRDefault="00FE721F" w:rsidP="00215C38">
      <w:pPr>
        <w:spacing w:after="0" w:line="240" w:lineRule="auto"/>
      </w:pPr>
      <w:r>
        <w:separator/>
      </w:r>
    </w:p>
  </w:footnote>
  <w:footnote w:type="continuationSeparator" w:id="0">
    <w:p w:rsidR="00FE721F" w:rsidRDefault="00FE721F" w:rsidP="00215C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934F7"/>
    <w:multiLevelType w:val="hybridMultilevel"/>
    <w:tmpl w:val="FBEE9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415AD"/>
    <w:multiLevelType w:val="hybridMultilevel"/>
    <w:tmpl w:val="5F28FF3C"/>
    <w:lvl w:ilvl="0" w:tplc="470294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C83B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FDA3EBB"/>
    <w:multiLevelType w:val="hybridMultilevel"/>
    <w:tmpl w:val="0900C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34B55"/>
    <w:multiLevelType w:val="multilevel"/>
    <w:tmpl w:val="3B3009C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810" w:hanging="45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7F4"/>
    <w:rsid w:val="000369D4"/>
    <w:rsid w:val="00092865"/>
    <w:rsid w:val="000A6F92"/>
    <w:rsid w:val="000C19DF"/>
    <w:rsid w:val="000C1CC0"/>
    <w:rsid w:val="000E5258"/>
    <w:rsid w:val="000E7F33"/>
    <w:rsid w:val="000F3C99"/>
    <w:rsid w:val="001018A8"/>
    <w:rsid w:val="00112240"/>
    <w:rsid w:val="00166F97"/>
    <w:rsid w:val="001824CD"/>
    <w:rsid w:val="00190B91"/>
    <w:rsid w:val="001B04EF"/>
    <w:rsid w:val="001D43DF"/>
    <w:rsid w:val="001F1BB2"/>
    <w:rsid w:val="001F5E83"/>
    <w:rsid w:val="002027F4"/>
    <w:rsid w:val="00215C38"/>
    <w:rsid w:val="00217191"/>
    <w:rsid w:val="002403DB"/>
    <w:rsid w:val="002816AA"/>
    <w:rsid w:val="002E18A3"/>
    <w:rsid w:val="002E1D7E"/>
    <w:rsid w:val="00315916"/>
    <w:rsid w:val="00363617"/>
    <w:rsid w:val="003A0AA0"/>
    <w:rsid w:val="0040600F"/>
    <w:rsid w:val="00416306"/>
    <w:rsid w:val="00426E92"/>
    <w:rsid w:val="004352F9"/>
    <w:rsid w:val="00462E1A"/>
    <w:rsid w:val="004665ED"/>
    <w:rsid w:val="00473D19"/>
    <w:rsid w:val="00492473"/>
    <w:rsid w:val="004A2AE9"/>
    <w:rsid w:val="004B23FF"/>
    <w:rsid w:val="004B2F49"/>
    <w:rsid w:val="004B410B"/>
    <w:rsid w:val="004B65DF"/>
    <w:rsid w:val="004B7F7A"/>
    <w:rsid w:val="004C0551"/>
    <w:rsid w:val="004C3130"/>
    <w:rsid w:val="005000A7"/>
    <w:rsid w:val="00505B9D"/>
    <w:rsid w:val="005542E1"/>
    <w:rsid w:val="00555F5E"/>
    <w:rsid w:val="00561645"/>
    <w:rsid w:val="00561DC7"/>
    <w:rsid w:val="00572A18"/>
    <w:rsid w:val="00572D7F"/>
    <w:rsid w:val="005A0E99"/>
    <w:rsid w:val="005A3CF0"/>
    <w:rsid w:val="005B304C"/>
    <w:rsid w:val="005C101A"/>
    <w:rsid w:val="005F655A"/>
    <w:rsid w:val="00633613"/>
    <w:rsid w:val="006558D4"/>
    <w:rsid w:val="00665EF3"/>
    <w:rsid w:val="00666208"/>
    <w:rsid w:val="00666FB6"/>
    <w:rsid w:val="006A5875"/>
    <w:rsid w:val="006A6EF4"/>
    <w:rsid w:val="006D3AA1"/>
    <w:rsid w:val="006F226B"/>
    <w:rsid w:val="006F7529"/>
    <w:rsid w:val="00700036"/>
    <w:rsid w:val="00727E6B"/>
    <w:rsid w:val="007368D9"/>
    <w:rsid w:val="007722FE"/>
    <w:rsid w:val="00780B33"/>
    <w:rsid w:val="00782B0E"/>
    <w:rsid w:val="007A1B8F"/>
    <w:rsid w:val="007B287C"/>
    <w:rsid w:val="007C4EC2"/>
    <w:rsid w:val="007C77A2"/>
    <w:rsid w:val="007D2CE3"/>
    <w:rsid w:val="00801B04"/>
    <w:rsid w:val="0087443D"/>
    <w:rsid w:val="008806A1"/>
    <w:rsid w:val="0088456B"/>
    <w:rsid w:val="008C4398"/>
    <w:rsid w:val="008E1757"/>
    <w:rsid w:val="008F221B"/>
    <w:rsid w:val="008F55A4"/>
    <w:rsid w:val="0091769F"/>
    <w:rsid w:val="00920CBC"/>
    <w:rsid w:val="009872C3"/>
    <w:rsid w:val="009A4A7F"/>
    <w:rsid w:val="009D0783"/>
    <w:rsid w:val="00A0014C"/>
    <w:rsid w:val="00A066D9"/>
    <w:rsid w:val="00A15541"/>
    <w:rsid w:val="00A5288B"/>
    <w:rsid w:val="00A5369E"/>
    <w:rsid w:val="00A7057D"/>
    <w:rsid w:val="00A8760B"/>
    <w:rsid w:val="00A90525"/>
    <w:rsid w:val="00A95F06"/>
    <w:rsid w:val="00AD5FB0"/>
    <w:rsid w:val="00AE5F4B"/>
    <w:rsid w:val="00AF3551"/>
    <w:rsid w:val="00B36FF0"/>
    <w:rsid w:val="00B4788C"/>
    <w:rsid w:val="00B5413B"/>
    <w:rsid w:val="00B80A39"/>
    <w:rsid w:val="00B94626"/>
    <w:rsid w:val="00BA3D79"/>
    <w:rsid w:val="00BC7698"/>
    <w:rsid w:val="00BD7940"/>
    <w:rsid w:val="00BE2EE3"/>
    <w:rsid w:val="00C10D70"/>
    <w:rsid w:val="00C32607"/>
    <w:rsid w:val="00C55D36"/>
    <w:rsid w:val="00C7133B"/>
    <w:rsid w:val="00C86E14"/>
    <w:rsid w:val="00CE51AC"/>
    <w:rsid w:val="00D013C0"/>
    <w:rsid w:val="00D54D6F"/>
    <w:rsid w:val="00D73DBC"/>
    <w:rsid w:val="00D83FD1"/>
    <w:rsid w:val="00D846E5"/>
    <w:rsid w:val="00D97296"/>
    <w:rsid w:val="00DA16EF"/>
    <w:rsid w:val="00DB5D36"/>
    <w:rsid w:val="00DE0C4F"/>
    <w:rsid w:val="00DE1C06"/>
    <w:rsid w:val="00DF1464"/>
    <w:rsid w:val="00E30860"/>
    <w:rsid w:val="00E36F38"/>
    <w:rsid w:val="00E44082"/>
    <w:rsid w:val="00E8575F"/>
    <w:rsid w:val="00EB3D89"/>
    <w:rsid w:val="00ED5329"/>
    <w:rsid w:val="00EE2147"/>
    <w:rsid w:val="00F52239"/>
    <w:rsid w:val="00F80A4E"/>
    <w:rsid w:val="00FA2623"/>
    <w:rsid w:val="00FB5F8A"/>
    <w:rsid w:val="00FE721F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7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15C38"/>
  </w:style>
  <w:style w:type="paragraph" w:styleId="a6">
    <w:name w:val="footer"/>
    <w:basedOn w:val="a"/>
    <w:link w:val="a7"/>
    <w:uiPriority w:val="99"/>
    <w:unhideWhenUsed/>
    <w:rsid w:val="00215C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5C38"/>
  </w:style>
  <w:style w:type="paragraph" w:styleId="a8">
    <w:name w:val="List Paragraph"/>
    <w:basedOn w:val="a"/>
    <w:uiPriority w:val="34"/>
    <w:qFormat/>
    <w:rsid w:val="00BD7940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013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13C0"/>
    <w:rPr>
      <w:rFonts w:ascii="Tahoma" w:hAnsi="Tahoma" w:cs="Tahoma"/>
      <w:sz w:val="16"/>
      <w:szCs w:val="16"/>
    </w:rPr>
  </w:style>
  <w:style w:type="paragraph" w:customStyle="1" w:styleId="ab">
    <w:name w:val="Таблица шапка"/>
    <w:basedOn w:val="a"/>
    <w:rsid w:val="006F226B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ac">
    <w:name w:val="Таблица текст"/>
    <w:basedOn w:val="a"/>
    <w:rsid w:val="006F226B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1">
    <w:name w:val="Основной текст 21"/>
    <w:basedOn w:val="a"/>
    <w:rsid w:val="006F226B"/>
    <w:pPr>
      <w:widowControl w:val="0"/>
      <w:spacing w:after="0" w:line="240" w:lineRule="auto"/>
      <w:ind w:left="567" w:hanging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ableParagraph">
    <w:name w:val="Table Paragraph"/>
    <w:basedOn w:val="a"/>
    <w:uiPriority w:val="1"/>
    <w:qFormat/>
    <w:rsid w:val="008806A1"/>
    <w:pPr>
      <w:widowControl w:val="0"/>
      <w:suppressAutoHyphens/>
      <w:spacing w:after="0" w:line="240" w:lineRule="auto"/>
      <w:ind w:left="108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OKS_Ingeneer2</dc:creator>
  <cp:lastModifiedBy>Jurist_consult8</cp:lastModifiedBy>
  <cp:revision>6</cp:revision>
  <cp:lastPrinted>2024-08-07T10:21:00Z</cp:lastPrinted>
  <dcterms:created xsi:type="dcterms:W3CDTF">2024-08-15T06:13:00Z</dcterms:created>
  <dcterms:modified xsi:type="dcterms:W3CDTF">2024-08-19T06:04:00Z</dcterms:modified>
</cp:coreProperties>
</file>